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A7" w:rsidRPr="00F9604C" w:rsidRDefault="002A009F" w:rsidP="00E26BA7">
      <w:pPr>
        <w:jc w:val="center"/>
        <w:rPr>
          <w:rFonts w:ascii="Berlin Sans FB" w:hAnsi="Berlin Sans FB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  <w:lang w:eastAsia="es-ES"/>
        </w:rPr>
        <w:drawing>
          <wp:anchor distT="0" distB="0" distL="114300" distR="114300" simplePos="0" relativeHeight="251658240" behindDoc="0" locked="0" layoutInCell="1" allowOverlap="1" wp14:anchorId="769971AE" wp14:editId="77AB1279">
            <wp:simplePos x="0" y="0"/>
            <wp:positionH relativeFrom="margin">
              <wp:posOffset>28575</wp:posOffset>
            </wp:positionH>
            <wp:positionV relativeFrom="margin">
              <wp:posOffset>-266700</wp:posOffset>
            </wp:positionV>
            <wp:extent cx="1801368" cy="1078992"/>
            <wp:effectExtent l="0" t="0" r="889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CÁRITAS BLAN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shd w:val="clear" w:color="auto" w:fill="FFFFFF"/>
          <w:lang w:eastAsia="es-ES"/>
        </w:rPr>
        <w:drawing>
          <wp:anchor distT="0" distB="0" distL="114300" distR="114300" simplePos="0" relativeHeight="251659264" behindDoc="0" locked="0" layoutInCell="1" allowOverlap="1" wp14:anchorId="2C830D75" wp14:editId="3AA80B29">
            <wp:simplePos x="0" y="0"/>
            <wp:positionH relativeFrom="margin">
              <wp:posOffset>4098925</wp:posOffset>
            </wp:positionH>
            <wp:positionV relativeFrom="margin">
              <wp:posOffset>-152400</wp:posOffset>
            </wp:positionV>
            <wp:extent cx="1301115" cy="7334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BA7" w:rsidRDefault="00E26BA7" w:rsidP="00E26BA7">
      <w:pPr>
        <w:jc w:val="center"/>
        <w:rPr>
          <w:sz w:val="24"/>
          <w:szCs w:val="24"/>
          <w:shd w:val="clear" w:color="auto" w:fill="FFFFFF"/>
        </w:rPr>
      </w:pPr>
    </w:p>
    <w:p w:rsidR="00E26BA7" w:rsidRDefault="00E26BA7" w:rsidP="00E26BA7">
      <w:pPr>
        <w:jc w:val="center"/>
        <w:rPr>
          <w:sz w:val="24"/>
          <w:szCs w:val="24"/>
          <w:shd w:val="clear" w:color="auto" w:fill="FFFFFF"/>
        </w:rPr>
      </w:pPr>
    </w:p>
    <w:p w:rsidR="00E26BA7" w:rsidRDefault="00E26BA7" w:rsidP="00E26BA7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13 de febrero de 2017</w:t>
      </w:r>
    </w:p>
    <w:p w:rsidR="00E26BA7" w:rsidRPr="00135296" w:rsidRDefault="00E26BA7" w:rsidP="00E26BA7">
      <w:pPr>
        <w:jc w:val="center"/>
        <w:rPr>
          <w:b/>
          <w:sz w:val="40"/>
          <w:szCs w:val="40"/>
          <w:u w:val="single"/>
          <w:shd w:val="clear" w:color="auto" w:fill="FFFFFF"/>
        </w:rPr>
      </w:pPr>
      <w:r w:rsidRPr="00135296">
        <w:rPr>
          <w:b/>
          <w:sz w:val="40"/>
          <w:szCs w:val="40"/>
          <w:u w:val="single"/>
          <w:shd w:val="clear" w:color="auto" w:fill="FFFFFF"/>
        </w:rPr>
        <w:t>NOTA DE PRENSA</w:t>
      </w:r>
    </w:p>
    <w:p w:rsidR="00E26BA7" w:rsidRPr="00E26BA7" w:rsidRDefault="00E26BA7" w:rsidP="00E26BA7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Presentados los actos de </w:t>
      </w:r>
      <w:r w:rsidR="00EF32FE">
        <w:rPr>
          <w:i/>
          <w:color w:val="000000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arzo, mes de la Vida</w:t>
      </w:r>
    </w:p>
    <w:p w:rsidR="00E26BA7" w:rsidRPr="002A009F" w:rsidRDefault="00E26BA7" w:rsidP="00E26BA7">
      <w:pPr>
        <w:jc w:val="both"/>
        <w:rPr>
          <w:color w:val="000000"/>
          <w:sz w:val="28"/>
          <w:szCs w:val="28"/>
        </w:rPr>
      </w:pPr>
      <w:r w:rsidRPr="00E26BA7">
        <w:rPr>
          <w:color w:val="000000"/>
          <w:sz w:val="28"/>
          <w:szCs w:val="28"/>
        </w:rPr>
        <w:t xml:space="preserve">PROYECTO MATER ATENDIÓ EN 2016 A 152 MUJERES DE </w:t>
      </w:r>
      <w:r w:rsidR="00EF32FE">
        <w:rPr>
          <w:color w:val="000000"/>
          <w:sz w:val="28"/>
          <w:szCs w:val="28"/>
        </w:rPr>
        <w:t>NUESTRA ARCHIDIÓCESIS</w:t>
      </w:r>
      <w:r w:rsidRPr="00E26BA7">
        <w:rPr>
          <w:color w:val="000000"/>
          <w:sz w:val="28"/>
          <w:szCs w:val="28"/>
        </w:rPr>
        <w:t xml:space="preserve"> DE TOLEDO</w:t>
      </w:r>
    </w:p>
    <w:p w:rsidR="00E26BA7" w:rsidRPr="00E26BA7" w:rsidRDefault="00E26BA7" w:rsidP="00E26BA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 4 de marzo tendrá lugar la II Fiesta por la Mujer y la Vida en Toledo que pretende reunir a más de 2.000 personas, y a lo largo de marzo se desarrollará en todas las Cáritas Parroquiales la Campaña Bebé.</w:t>
      </w:r>
    </w:p>
    <w:p w:rsidR="00E26BA7" w:rsidRDefault="00E26BA7" w:rsidP="002A009F">
      <w:pPr>
        <w:spacing w:line="240" w:lineRule="auto"/>
        <w:jc w:val="both"/>
        <w:rPr>
          <w:color w:val="000000"/>
          <w:sz w:val="24"/>
          <w:szCs w:val="24"/>
        </w:rPr>
      </w:pPr>
      <w:r w:rsidRPr="002A009F">
        <w:rPr>
          <w:color w:val="000000"/>
          <w:sz w:val="24"/>
          <w:szCs w:val="24"/>
        </w:rPr>
        <w:t xml:space="preserve">El obispo auxiliar de Toledo, don Ángel Fernández Collado, acompañado de la coordinadora de Proyecto Mater, Carmen Moreno, y la representante de la Delegación de Familia y Vida de la Archidiócesis de Toledo, Pilar Soriano, ha presentado </w:t>
      </w:r>
      <w:r w:rsidR="00135296">
        <w:rPr>
          <w:color w:val="000000"/>
          <w:sz w:val="24"/>
          <w:szCs w:val="24"/>
        </w:rPr>
        <w:t>este lunes</w:t>
      </w:r>
      <w:r w:rsidRPr="002A009F">
        <w:rPr>
          <w:color w:val="000000"/>
          <w:sz w:val="24"/>
          <w:szCs w:val="24"/>
        </w:rPr>
        <w:t xml:space="preserve"> en el Arzobispado de Toledo los actos que se van a realizar en el mes de marzo, con motivo del mes de la Vida. Don Ángel ha recordado que todas las actividades que se llevarán a cabo a lo largo del próximo mes tiene</w:t>
      </w:r>
      <w:r w:rsidR="002A009F" w:rsidRPr="002A009F">
        <w:rPr>
          <w:color w:val="000000"/>
          <w:sz w:val="24"/>
          <w:szCs w:val="24"/>
        </w:rPr>
        <w:t>n</w:t>
      </w:r>
      <w:r w:rsidRPr="002A009F">
        <w:rPr>
          <w:color w:val="000000"/>
          <w:sz w:val="24"/>
          <w:szCs w:val="24"/>
        </w:rPr>
        <w:t xml:space="preserve"> como objetivo poner en valor la vida humana, como “don de Dios”.</w:t>
      </w:r>
    </w:p>
    <w:p w:rsidR="00764D74" w:rsidRPr="00764D74" w:rsidRDefault="00764D74" w:rsidP="00764D74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 Áng</w:t>
      </w:r>
      <w:r w:rsidR="00135296">
        <w:rPr>
          <w:color w:val="000000"/>
          <w:sz w:val="24"/>
          <w:szCs w:val="24"/>
        </w:rPr>
        <w:t>el Fernández ha manifestado que</w:t>
      </w:r>
      <w:r w:rsidRPr="00764D74">
        <w:rPr>
          <w:color w:val="000000"/>
          <w:sz w:val="24"/>
          <w:szCs w:val="24"/>
        </w:rPr>
        <w:t xml:space="preserve"> “la vida siempre es siempre un bien”, tal y como indica San Juan Pablo II en </w:t>
      </w:r>
      <w:proofErr w:type="spellStart"/>
      <w:r w:rsidRPr="00764D74">
        <w:rPr>
          <w:color w:val="000000"/>
          <w:sz w:val="24"/>
          <w:szCs w:val="24"/>
        </w:rPr>
        <w:t>Evangelium</w:t>
      </w:r>
      <w:proofErr w:type="spellEnd"/>
      <w:r w:rsidRPr="00764D74">
        <w:rPr>
          <w:color w:val="000000"/>
          <w:sz w:val="24"/>
          <w:szCs w:val="24"/>
        </w:rPr>
        <w:t xml:space="preserve"> Vitae. </w:t>
      </w:r>
      <w:r>
        <w:rPr>
          <w:color w:val="000000"/>
          <w:sz w:val="24"/>
          <w:szCs w:val="24"/>
        </w:rPr>
        <w:t>“</w:t>
      </w:r>
      <w:r w:rsidRPr="00764D74">
        <w:rPr>
          <w:color w:val="000000"/>
          <w:sz w:val="24"/>
          <w:szCs w:val="24"/>
        </w:rPr>
        <w:t>En estos momentos</w:t>
      </w:r>
      <w:r>
        <w:rPr>
          <w:color w:val="000000"/>
          <w:sz w:val="24"/>
          <w:szCs w:val="24"/>
        </w:rPr>
        <w:t>-</w:t>
      </w:r>
      <w:r w:rsidRPr="00764D74">
        <w:rPr>
          <w:color w:val="000000"/>
          <w:sz w:val="24"/>
          <w:szCs w:val="24"/>
        </w:rPr>
        <w:t xml:space="preserve"> y así lo decía ya San Juan Pablo II en </w:t>
      </w:r>
      <w:proofErr w:type="spellStart"/>
      <w:r w:rsidRPr="00764D74">
        <w:rPr>
          <w:color w:val="000000"/>
          <w:sz w:val="24"/>
          <w:szCs w:val="24"/>
        </w:rPr>
        <w:t>Evangelium</w:t>
      </w:r>
      <w:proofErr w:type="spellEnd"/>
      <w:r w:rsidRPr="00764D74">
        <w:rPr>
          <w:color w:val="000000"/>
          <w:sz w:val="24"/>
          <w:szCs w:val="24"/>
        </w:rPr>
        <w:t xml:space="preserve"> Vitae</w:t>
      </w:r>
      <w:r>
        <w:rPr>
          <w:color w:val="000000"/>
          <w:sz w:val="24"/>
          <w:szCs w:val="24"/>
        </w:rPr>
        <w:t xml:space="preserve">- </w:t>
      </w:r>
      <w:r w:rsidRPr="00764D74">
        <w:rPr>
          <w:color w:val="000000"/>
          <w:sz w:val="24"/>
          <w:szCs w:val="24"/>
        </w:rPr>
        <w:t xml:space="preserve"> estamos en realidad ante una objetiva conjura contra la</w:t>
      </w:r>
      <w:r>
        <w:rPr>
          <w:color w:val="000000"/>
          <w:sz w:val="24"/>
          <w:szCs w:val="24"/>
        </w:rPr>
        <w:t xml:space="preserve"> vida” en todas sus dimensiones”. Por eso, según don Ángel, “nosotros</w:t>
      </w:r>
      <w:r w:rsidRPr="00764D74">
        <w:rPr>
          <w:color w:val="000000"/>
          <w:sz w:val="24"/>
          <w:szCs w:val="24"/>
        </w:rPr>
        <w:t xml:space="preserve"> queremos hablar de la cultura de la vida, de la cultura de la defensa de la vida, porque la vida es un don</w:t>
      </w:r>
      <w:r>
        <w:rPr>
          <w:color w:val="000000"/>
          <w:sz w:val="24"/>
          <w:szCs w:val="24"/>
        </w:rPr>
        <w:t>”</w:t>
      </w:r>
      <w:r w:rsidRPr="00764D74">
        <w:rPr>
          <w:color w:val="000000"/>
          <w:sz w:val="24"/>
          <w:szCs w:val="24"/>
        </w:rPr>
        <w:t>.</w:t>
      </w:r>
    </w:p>
    <w:p w:rsidR="00764D74" w:rsidRPr="002A009F" w:rsidRDefault="00764D74" w:rsidP="00764D74">
      <w:pPr>
        <w:spacing w:line="240" w:lineRule="auto"/>
        <w:jc w:val="both"/>
        <w:rPr>
          <w:color w:val="000000"/>
          <w:sz w:val="24"/>
          <w:szCs w:val="24"/>
        </w:rPr>
      </w:pPr>
      <w:r w:rsidRPr="00764D74">
        <w:rPr>
          <w:color w:val="000000"/>
          <w:sz w:val="24"/>
          <w:szCs w:val="24"/>
        </w:rPr>
        <w:t>Por este motivo en la Archidiócesis de Toledo se han organizado varias iniciativas para decir Sí a la MUJER, SÍ A LA VIDA. Este Mes de Marzo lleva por lema “Abrazamos la Vida”. Queremos crear conciencia social de que la Iglesia Diocesana está apoyando a la Mujer y la Vida.</w:t>
      </w:r>
    </w:p>
    <w:p w:rsidR="00E26BA7" w:rsidRPr="002A009F" w:rsidRDefault="00E26BA7" w:rsidP="002A009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2A009F">
        <w:rPr>
          <w:color w:val="000000"/>
          <w:sz w:val="24"/>
          <w:szCs w:val="24"/>
        </w:rPr>
        <w:t xml:space="preserve">La coordinadora de Proyecto Mater, Carmen Moreno, ha </w:t>
      </w:r>
      <w:r w:rsidR="00764D74">
        <w:rPr>
          <w:color w:val="000000"/>
          <w:sz w:val="24"/>
          <w:szCs w:val="24"/>
        </w:rPr>
        <w:t xml:space="preserve">explicado </w:t>
      </w:r>
      <w:r w:rsidR="00135296">
        <w:rPr>
          <w:color w:val="000000"/>
          <w:sz w:val="24"/>
          <w:szCs w:val="24"/>
        </w:rPr>
        <w:t>que P</w:t>
      </w:r>
      <w:r w:rsidRPr="002A009F">
        <w:rPr>
          <w:rFonts w:eastAsia="Times New Roman" w:cs="Times New Roman"/>
          <w:sz w:val="24"/>
          <w:szCs w:val="24"/>
          <w:lang w:eastAsia="es-ES"/>
        </w:rPr>
        <w:t>royecto Mater nació en septiembre de 2015 y  es la respuesta de la Iglesia diocesana de Toledo a las necesidades de las madres en riesgo de aborto o que se han visto abocadas al aborto. También busca ayudar y asesorar a las mujeres que lo están pasando mal por haberse visto abocadas al aborto.</w:t>
      </w:r>
    </w:p>
    <w:p w:rsidR="00E26BA7" w:rsidRPr="002A009F" w:rsidRDefault="00E26BA7" w:rsidP="002A009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E26BA7" w:rsidRPr="002A009F" w:rsidRDefault="00E26BA7" w:rsidP="002A009F">
      <w:pPr>
        <w:spacing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2A009F">
        <w:rPr>
          <w:sz w:val="24"/>
          <w:szCs w:val="24"/>
        </w:rPr>
        <w:t xml:space="preserve">A lo largo del 2016 se ha </w:t>
      </w:r>
      <w:r w:rsidRPr="002A009F">
        <w:rPr>
          <w:bCs/>
          <w:sz w:val="24"/>
          <w:szCs w:val="24"/>
        </w:rPr>
        <w:t xml:space="preserve">atendido a 152 mujeres </w:t>
      </w:r>
      <w:r w:rsidRPr="002A009F">
        <w:rPr>
          <w:sz w:val="24"/>
          <w:szCs w:val="24"/>
        </w:rPr>
        <w:t xml:space="preserve">de nuestra </w:t>
      </w:r>
      <w:r w:rsidR="00764D74">
        <w:rPr>
          <w:sz w:val="24"/>
          <w:szCs w:val="24"/>
        </w:rPr>
        <w:t>Archid</w:t>
      </w:r>
      <w:r w:rsidRPr="002A009F">
        <w:rPr>
          <w:sz w:val="24"/>
          <w:szCs w:val="24"/>
        </w:rPr>
        <w:t xml:space="preserve">iócesis. De las cuales 67 han sido derivadas a recursos más específicos para la cobertura de las necesidades que presentaban; y 85 han sido incluidas dentro de Proyecto Mater, lo que se traduce en 255 beneficiarios directos. </w:t>
      </w: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  <w:r w:rsidRPr="002A009F">
        <w:rPr>
          <w:rFonts w:asciiTheme="minorHAnsi" w:hAnsiTheme="minorHAnsi"/>
        </w:rPr>
        <w:lastRenderedPageBreak/>
        <w:t xml:space="preserve">A día de hoy desde Proyecto Mater se atiende a 24 mujeres y a 32 menores, de los que 14 nacieron en 2016 dentro del proyecto y 18 son hermanos menores de 18 años. En total se benefician </w:t>
      </w:r>
      <w:r w:rsidRPr="002A009F">
        <w:rPr>
          <w:rFonts w:asciiTheme="minorHAnsi" w:hAnsiTheme="minorHAnsi"/>
          <w:bCs/>
        </w:rPr>
        <w:t xml:space="preserve">77 personas </w:t>
      </w:r>
      <w:r w:rsidRPr="002A009F">
        <w:rPr>
          <w:rFonts w:asciiTheme="minorHAnsi" w:hAnsiTheme="minorHAnsi"/>
        </w:rPr>
        <w:t xml:space="preserve">de la ayuda prestada por el proyecto. </w:t>
      </w: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</w:p>
    <w:p w:rsidR="00E26BA7" w:rsidRDefault="00E26BA7" w:rsidP="002A009F">
      <w:pPr>
        <w:pStyle w:val="Default"/>
        <w:jc w:val="both"/>
        <w:rPr>
          <w:rFonts w:asciiTheme="minorHAnsi" w:hAnsiTheme="minorHAnsi"/>
        </w:rPr>
      </w:pPr>
      <w:r w:rsidRPr="002A009F">
        <w:rPr>
          <w:rFonts w:asciiTheme="minorHAnsi" w:hAnsiTheme="minorHAnsi"/>
        </w:rPr>
        <w:t xml:space="preserve">Carmen Moreno ha indicado que Proyecto Mater no tiene </w:t>
      </w:r>
      <w:r w:rsidR="00EF32FE">
        <w:rPr>
          <w:rFonts w:asciiTheme="minorHAnsi" w:hAnsiTheme="minorHAnsi"/>
        </w:rPr>
        <w:t xml:space="preserve">apenas </w:t>
      </w:r>
      <w:r w:rsidRPr="002A009F">
        <w:rPr>
          <w:rFonts w:asciiTheme="minorHAnsi" w:hAnsiTheme="minorHAnsi"/>
        </w:rPr>
        <w:t xml:space="preserve">ayuda pública, </w:t>
      </w:r>
      <w:r w:rsidR="002A009F" w:rsidRPr="002A009F">
        <w:rPr>
          <w:rFonts w:asciiTheme="minorHAnsi" w:hAnsiTheme="minorHAnsi"/>
        </w:rPr>
        <w:t>financiándose</w:t>
      </w:r>
      <w:r w:rsidR="00EF32FE">
        <w:rPr>
          <w:rFonts w:asciiTheme="minorHAnsi" w:hAnsiTheme="minorHAnsi"/>
        </w:rPr>
        <w:t xml:space="preserve"> en un 95%</w:t>
      </w:r>
      <w:r w:rsidRPr="002A009F">
        <w:rPr>
          <w:rFonts w:asciiTheme="minorHAnsi" w:hAnsiTheme="minorHAnsi"/>
        </w:rPr>
        <w:t xml:space="preserve"> con fondos propios </w:t>
      </w:r>
      <w:r w:rsidR="002A009F" w:rsidRPr="002A009F">
        <w:rPr>
          <w:rFonts w:asciiTheme="minorHAnsi" w:hAnsiTheme="minorHAnsi"/>
        </w:rPr>
        <w:t>de Cáritas Diocesana de Toledo</w:t>
      </w:r>
      <w:r w:rsidRPr="002A009F">
        <w:rPr>
          <w:rFonts w:asciiTheme="minorHAnsi" w:hAnsiTheme="minorHAnsi"/>
        </w:rPr>
        <w:t>, de ahí que sea necesario para su sostenibilidad y mantenimiento la colaboración de los ciudadanos.</w:t>
      </w: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  <w:i/>
        </w:rPr>
      </w:pPr>
      <w:r w:rsidRPr="002A009F">
        <w:rPr>
          <w:rFonts w:asciiTheme="minorHAnsi" w:hAnsiTheme="minorHAnsi"/>
          <w:i/>
        </w:rPr>
        <w:t>II Fiesta por la Mujer y la Vida</w:t>
      </w: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  <w:r w:rsidRPr="002A009F">
        <w:rPr>
          <w:rFonts w:asciiTheme="minorHAnsi" w:hAnsiTheme="minorHAnsi"/>
        </w:rPr>
        <w:t xml:space="preserve">Por este motivo se ha organizado la II Fiesta por la Mujer y la Vida, que se celebrará el 4 de marzo en Toledo, con el lema “Abrazamos la vida”, a beneficio de Proyecto Mater, con el objetivo de reunir a más de 2.000 personas. Desde las 16.00 horas y hasta las 20.00 </w:t>
      </w:r>
      <w:r w:rsidR="002A009F" w:rsidRPr="002A009F">
        <w:rPr>
          <w:rFonts w:asciiTheme="minorHAnsi" w:hAnsiTheme="minorHAnsi"/>
        </w:rPr>
        <w:t xml:space="preserve">h </w:t>
      </w:r>
      <w:r w:rsidRPr="002A009F">
        <w:rPr>
          <w:rFonts w:asciiTheme="minorHAnsi" w:hAnsiTheme="minorHAnsi"/>
        </w:rPr>
        <w:t xml:space="preserve">el Paseo de Merchán de Toledo será el escenario para decir Sí a la Vida, con numerosas propuestas para familias, niños y personas que quieran disfrutar de una tarde alegre y solidaria.   </w:t>
      </w: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  <w:r w:rsidRPr="002A009F">
        <w:rPr>
          <w:rFonts w:asciiTheme="minorHAnsi" w:hAnsiTheme="minorHAnsi"/>
        </w:rPr>
        <w:t xml:space="preserve">Esta Fiesta comprende una carrera absoluta (6 km), marcha popular (1,5 km) y carreras infantiles, cuyo plazo de inscripción estará abierto hasta el 1 de marzo en la web </w:t>
      </w:r>
      <w:hyperlink r:id="rId6" w:history="1">
        <w:r w:rsidRPr="002A009F">
          <w:rPr>
            <w:rStyle w:val="Hipervnculo"/>
            <w:rFonts w:asciiTheme="minorHAnsi" w:hAnsiTheme="minorHAnsi"/>
          </w:rPr>
          <w:t>www.evedeport.es</w:t>
        </w:r>
      </w:hyperlink>
      <w:r w:rsidRPr="002A009F">
        <w:rPr>
          <w:rFonts w:asciiTheme="minorHAnsi" w:hAnsiTheme="minorHAnsi"/>
        </w:rPr>
        <w:t>. (10 euros</w:t>
      </w:r>
      <w:r w:rsidR="002A009F" w:rsidRPr="002A009F">
        <w:rPr>
          <w:rFonts w:asciiTheme="minorHAnsi" w:hAnsiTheme="minorHAnsi"/>
        </w:rPr>
        <w:t>,</w:t>
      </w:r>
      <w:r w:rsidRPr="002A009F">
        <w:rPr>
          <w:rFonts w:asciiTheme="minorHAnsi" w:hAnsiTheme="minorHAnsi"/>
        </w:rPr>
        <w:t xml:space="preserve"> carrera absoluta; 5 euros</w:t>
      </w:r>
      <w:r w:rsidR="002A009F" w:rsidRPr="002A009F">
        <w:rPr>
          <w:rFonts w:asciiTheme="minorHAnsi" w:hAnsiTheme="minorHAnsi"/>
        </w:rPr>
        <w:t>,</w:t>
      </w:r>
      <w:r w:rsidRPr="002A009F">
        <w:rPr>
          <w:rFonts w:asciiTheme="minorHAnsi" w:hAnsiTheme="minorHAnsi"/>
        </w:rPr>
        <w:t xml:space="preserve"> marcha popular y carreras infantiles).</w:t>
      </w:r>
    </w:p>
    <w:p w:rsidR="00E26BA7" w:rsidRPr="002A009F" w:rsidRDefault="00E26BA7" w:rsidP="002A009F">
      <w:pPr>
        <w:pStyle w:val="Default"/>
        <w:jc w:val="both"/>
        <w:rPr>
          <w:rFonts w:asciiTheme="minorHAnsi" w:hAnsiTheme="minorHAnsi"/>
        </w:rPr>
      </w:pPr>
    </w:p>
    <w:p w:rsidR="002A009F" w:rsidRPr="002A009F" w:rsidRDefault="00E26BA7" w:rsidP="002A009F">
      <w:pPr>
        <w:spacing w:line="240" w:lineRule="auto"/>
        <w:jc w:val="both"/>
        <w:rPr>
          <w:sz w:val="24"/>
          <w:szCs w:val="24"/>
        </w:rPr>
      </w:pPr>
      <w:r w:rsidRPr="002A009F">
        <w:rPr>
          <w:sz w:val="24"/>
          <w:szCs w:val="24"/>
        </w:rPr>
        <w:t>En esta Fiesta Solidaria, que cuenta con el patrocinio de Pulsera Turística Toledo, y la colaboración de empresas e instituciones como el Ayuntamiento de Toledo, se presentará el CD “En el Taller de Nazaret” de la Delegación de Familia y Vida.</w:t>
      </w:r>
    </w:p>
    <w:p w:rsidR="00E26BA7" w:rsidRPr="002A009F" w:rsidRDefault="00E26BA7" w:rsidP="002A009F">
      <w:pPr>
        <w:spacing w:line="240" w:lineRule="auto"/>
        <w:jc w:val="both"/>
        <w:rPr>
          <w:sz w:val="24"/>
          <w:szCs w:val="24"/>
          <w:lang w:val="es-ES_tradnl"/>
        </w:rPr>
      </w:pPr>
      <w:r w:rsidRPr="002A009F">
        <w:rPr>
          <w:sz w:val="24"/>
          <w:szCs w:val="24"/>
        </w:rPr>
        <w:t xml:space="preserve">La representante de la Delegación, Pilar Soriano, ha </w:t>
      </w:r>
      <w:r w:rsidR="002A009F" w:rsidRPr="002A009F">
        <w:rPr>
          <w:sz w:val="24"/>
          <w:szCs w:val="24"/>
        </w:rPr>
        <w:t>explicado que “</w:t>
      </w:r>
      <w:r w:rsidRPr="002A009F">
        <w:rPr>
          <w:sz w:val="24"/>
          <w:szCs w:val="24"/>
        </w:rPr>
        <w:t>dada la importancia de la música en la transmisión de l</w:t>
      </w:r>
      <w:r w:rsidRPr="002A009F">
        <w:rPr>
          <w:sz w:val="24"/>
          <w:szCs w:val="24"/>
          <w:lang w:val="es-ES_tradnl"/>
        </w:rPr>
        <w:t xml:space="preserve">a fe, </w:t>
      </w:r>
      <w:r w:rsidR="002A009F" w:rsidRPr="002A009F">
        <w:rPr>
          <w:sz w:val="24"/>
          <w:szCs w:val="24"/>
          <w:lang w:val="es-ES_tradnl"/>
        </w:rPr>
        <w:t xml:space="preserve">la </w:t>
      </w:r>
      <w:r w:rsidRPr="002A009F">
        <w:rPr>
          <w:sz w:val="24"/>
          <w:szCs w:val="24"/>
          <w:lang w:val="es-ES_tradnl"/>
        </w:rPr>
        <w:t xml:space="preserve">Delegación de Familia y Vida ha grabado un CD de canciones como material de apoyo al Taller Nazaret”. El CD ha sido compuesto por Silvia y Susana Fernández Suela, y grabado por niños de familias de Toledo. Se presentará en la II Fiesta por la Mujer y la Vida, donde podrá adquirirse. </w:t>
      </w:r>
    </w:p>
    <w:p w:rsidR="00E26BA7" w:rsidRPr="002A009F" w:rsidRDefault="00E26BA7" w:rsidP="002A009F">
      <w:pPr>
        <w:spacing w:line="240" w:lineRule="auto"/>
        <w:jc w:val="both"/>
        <w:rPr>
          <w:i/>
          <w:sz w:val="24"/>
          <w:szCs w:val="24"/>
          <w:lang w:val="es-ES_tradnl"/>
        </w:rPr>
      </w:pPr>
      <w:r w:rsidRPr="002A009F">
        <w:rPr>
          <w:i/>
          <w:sz w:val="24"/>
          <w:szCs w:val="24"/>
          <w:lang w:val="es-ES_tradnl"/>
        </w:rPr>
        <w:t>Campaña Bebé</w:t>
      </w:r>
    </w:p>
    <w:p w:rsidR="00E26BA7" w:rsidRPr="002A009F" w:rsidRDefault="00E26BA7" w:rsidP="002A009F">
      <w:pPr>
        <w:spacing w:line="240" w:lineRule="auto"/>
        <w:jc w:val="both"/>
        <w:rPr>
          <w:sz w:val="24"/>
          <w:szCs w:val="24"/>
          <w:lang w:val="es-ES_tradnl"/>
        </w:rPr>
      </w:pPr>
      <w:r w:rsidRPr="002A009F">
        <w:rPr>
          <w:sz w:val="24"/>
          <w:szCs w:val="24"/>
          <w:lang w:val="es-ES_tradnl"/>
        </w:rPr>
        <w:t>Por otra parte</w:t>
      </w:r>
      <w:r w:rsidR="00135296">
        <w:rPr>
          <w:sz w:val="24"/>
          <w:szCs w:val="24"/>
          <w:lang w:val="es-ES_tradnl"/>
        </w:rPr>
        <w:t>,</w:t>
      </w:r>
      <w:bookmarkStart w:id="0" w:name="_GoBack"/>
      <w:bookmarkEnd w:id="0"/>
      <w:r w:rsidRPr="002A009F">
        <w:rPr>
          <w:sz w:val="24"/>
          <w:szCs w:val="24"/>
          <w:lang w:val="es-ES_tradnl"/>
        </w:rPr>
        <w:t xml:space="preserve"> Pilar Soriano ha informado de la Campaña Bebé que a lo largo del mes de marzo se desarrollará en las Cáritas Parroquiales.  Esta campaña </w:t>
      </w:r>
      <w:r w:rsidRPr="002A009F">
        <w:rPr>
          <w:sz w:val="24"/>
          <w:szCs w:val="24"/>
        </w:rPr>
        <w:t>tiene como objetivo la recogida de pañales, leche infantil y donativos para dar respuesta a las urgentes necesidades de muchas familias. De esta manera desde Cáritas, la Delegación Familia y Vida y la Fundación Centro de Orientación Familiar se pretende proporcionar una especial atención a las familias y los niños más vulnerables que son los menores de dos años y los que están en situación de exclusión social.</w:t>
      </w:r>
    </w:p>
    <w:p w:rsidR="002A009F" w:rsidRPr="002A009F" w:rsidRDefault="00E26BA7" w:rsidP="002A009F">
      <w:pPr>
        <w:spacing w:line="240" w:lineRule="auto"/>
        <w:jc w:val="both"/>
        <w:rPr>
          <w:sz w:val="24"/>
          <w:szCs w:val="24"/>
        </w:rPr>
      </w:pPr>
      <w:r w:rsidRPr="002A009F">
        <w:rPr>
          <w:sz w:val="24"/>
          <w:szCs w:val="24"/>
        </w:rPr>
        <w:t xml:space="preserve">La Campaña Bebé se inició en 2013, en marzo, coincidiendo con el mes de la Vida. Comenzó en las ciudades de Toledo y Talavera, </w:t>
      </w:r>
      <w:r w:rsidR="00135296">
        <w:rPr>
          <w:sz w:val="24"/>
          <w:szCs w:val="24"/>
        </w:rPr>
        <w:t>y en 2014 se extiende a toda la</w:t>
      </w:r>
      <w:r w:rsidRPr="002A009F">
        <w:rPr>
          <w:sz w:val="24"/>
          <w:szCs w:val="24"/>
        </w:rPr>
        <w:t xml:space="preserve"> Archidiócesis, siendo este año 2017 la quinta edición de la Campaña Bebé.</w:t>
      </w:r>
    </w:p>
    <w:p w:rsidR="00667CB3" w:rsidRPr="002A009F" w:rsidRDefault="00E26BA7" w:rsidP="002A009F">
      <w:pPr>
        <w:spacing w:line="240" w:lineRule="auto"/>
        <w:rPr>
          <w:i/>
          <w:sz w:val="24"/>
          <w:szCs w:val="24"/>
        </w:rPr>
      </w:pPr>
      <w:r w:rsidRPr="002A009F">
        <w:rPr>
          <w:i/>
          <w:sz w:val="24"/>
          <w:szCs w:val="24"/>
        </w:rPr>
        <w:t>Vigilia de Oración</w:t>
      </w:r>
    </w:p>
    <w:p w:rsidR="00891DD6" w:rsidRPr="002A009F" w:rsidRDefault="00E26BA7" w:rsidP="002A009F">
      <w:pPr>
        <w:spacing w:line="240" w:lineRule="auto"/>
        <w:jc w:val="both"/>
        <w:rPr>
          <w:sz w:val="24"/>
          <w:szCs w:val="24"/>
          <w:lang w:val="es-ES_tradnl"/>
        </w:rPr>
      </w:pPr>
      <w:r w:rsidRPr="002A009F">
        <w:rPr>
          <w:sz w:val="24"/>
          <w:szCs w:val="24"/>
          <w:lang w:val="es-ES_tradnl"/>
        </w:rPr>
        <w:t xml:space="preserve">Con motivo de la Jornada de oración por la Vida, que se celebra el 25 de marzo, Solemnidad de la Encarnación del Señor, </w:t>
      </w:r>
      <w:r w:rsidR="002A009F" w:rsidRPr="002A009F">
        <w:rPr>
          <w:sz w:val="24"/>
          <w:szCs w:val="24"/>
          <w:lang w:val="es-ES_tradnl"/>
        </w:rPr>
        <w:t xml:space="preserve">tendrá lugar una </w:t>
      </w:r>
      <w:r w:rsidRPr="002A009F">
        <w:rPr>
          <w:sz w:val="24"/>
          <w:szCs w:val="24"/>
          <w:lang w:val="es-ES_tradnl"/>
        </w:rPr>
        <w:t xml:space="preserve">Vigilia </w:t>
      </w:r>
      <w:r w:rsidR="002A009F" w:rsidRPr="002A009F">
        <w:rPr>
          <w:sz w:val="24"/>
          <w:szCs w:val="24"/>
          <w:lang w:val="es-ES_tradnl"/>
        </w:rPr>
        <w:t xml:space="preserve">de Oración, que </w:t>
      </w:r>
      <w:r w:rsidRPr="002A009F">
        <w:rPr>
          <w:sz w:val="24"/>
          <w:szCs w:val="24"/>
          <w:lang w:val="es-ES_tradnl"/>
        </w:rPr>
        <w:t xml:space="preserve">se </w:t>
      </w:r>
      <w:r w:rsidRPr="002A009F">
        <w:rPr>
          <w:sz w:val="24"/>
          <w:szCs w:val="24"/>
          <w:lang w:val="es-ES_tradnl"/>
        </w:rPr>
        <w:lastRenderedPageBreak/>
        <w:t>desarrollará el mismo 25 de marzo a partir de las 17</w:t>
      </w:r>
      <w:r w:rsidR="002A009F" w:rsidRPr="002A009F">
        <w:rPr>
          <w:sz w:val="24"/>
          <w:szCs w:val="24"/>
          <w:lang w:val="es-ES_tradnl"/>
        </w:rPr>
        <w:t xml:space="preserve">.00 </w:t>
      </w:r>
      <w:r w:rsidRPr="002A009F">
        <w:rPr>
          <w:sz w:val="24"/>
          <w:szCs w:val="24"/>
          <w:lang w:val="es-ES_tradnl"/>
        </w:rPr>
        <w:t xml:space="preserve">h en la Parroquia de San Esteban, de Mocejón. Habrá servicio de guardería para los más pequeños. </w:t>
      </w:r>
    </w:p>
    <w:p w:rsidR="00891DD6" w:rsidRPr="00E26BA7" w:rsidRDefault="00891DD6" w:rsidP="00E26BA7">
      <w:pPr>
        <w:jc w:val="both"/>
        <w:rPr>
          <w:sz w:val="24"/>
          <w:szCs w:val="24"/>
          <w:lang w:val="es-ES_tradnl"/>
        </w:rPr>
      </w:pPr>
    </w:p>
    <w:p w:rsidR="00891DD6" w:rsidRDefault="00891DD6" w:rsidP="002A009F">
      <w:pPr>
        <w:spacing w:after="0" w:line="240" w:lineRule="auto"/>
        <w:jc w:val="right"/>
        <w:rPr>
          <w:i/>
          <w:color w:val="FF0000"/>
        </w:rPr>
      </w:pPr>
      <w:r w:rsidRPr="008E563E">
        <w:rPr>
          <w:i/>
          <w:color w:val="FF0000"/>
        </w:rPr>
        <w:t>Gabinete de Comunicación</w:t>
      </w:r>
    </w:p>
    <w:p w:rsidR="00891DD6" w:rsidRPr="008E563E" w:rsidRDefault="00891DD6" w:rsidP="002A009F">
      <w:pPr>
        <w:spacing w:after="0" w:line="240" w:lineRule="auto"/>
        <w:jc w:val="right"/>
        <w:rPr>
          <w:i/>
          <w:color w:val="FF0000"/>
        </w:rPr>
      </w:pPr>
      <w:r>
        <w:rPr>
          <w:i/>
          <w:color w:val="FF0000"/>
        </w:rPr>
        <w:t>Mónica Moreno</w:t>
      </w:r>
    </w:p>
    <w:p w:rsidR="00891DD6" w:rsidRDefault="00891DD6" w:rsidP="002A009F">
      <w:pPr>
        <w:spacing w:after="0" w:line="240" w:lineRule="auto"/>
        <w:jc w:val="right"/>
        <w:rPr>
          <w:i/>
          <w:color w:val="FF0000"/>
        </w:rPr>
      </w:pPr>
      <w:r w:rsidRPr="008E563E">
        <w:rPr>
          <w:i/>
          <w:color w:val="FF0000"/>
        </w:rPr>
        <w:t>Cáritas Diocesana de Toledo</w:t>
      </w:r>
    </w:p>
    <w:p w:rsidR="00E26BA7" w:rsidRPr="002A009F" w:rsidRDefault="00135296" w:rsidP="002A009F">
      <w:pPr>
        <w:spacing w:after="0" w:line="240" w:lineRule="auto"/>
        <w:jc w:val="right"/>
        <w:rPr>
          <w:i/>
          <w:color w:val="FF0000"/>
        </w:rPr>
      </w:pPr>
      <w:hyperlink r:id="rId7" w:history="1">
        <w:r w:rsidR="002A009F" w:rsidRPr="00261EFB">
          <w:rPr>
            <w:rStyle w:val="Hipervnculo"/>
            <w:i/>
          </w:rPr>
          <w:t>Comunicacion.cdtoledo@caritas.es</w:t>
        </w:r>
      </w:hyperlink>
      <w:r w:rsidR="002A009F">
        <w:rPr>
          <w:i/>
          <w:color w:val="FF0000"/>
        </w:rPr>
        <w:t xml:space="preserve"> </w:t>
      </w:r>
      <w:r w:rsidR="00891DD6">
        <w:rPr>
          <w:i/>
          <w:color w:val="FF0000"/>
        </w:rPr>
        <w:t>Móvil: 638895819</w:t>
      </w:r>
    </w:p>
    <w:sectPr w:rsidR="00E26BA7" w:rsidRPr="002A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A7"/>
    <w:rsid w:val="000C3563"/>
    <w:rsid w:val="00135296"/>
    <w:rsid w:val="002A009F"/>
    <w:rsid w:val="00667CB3"/>
    <w:rsid w:val="00764D74"/>
    <w:rsid w:val="00891DD6"/>
    <w:rsid w:val="009013F8"/>
    <w:rsid w:val="00E26BA7"/>
    <w:rsid w:val="00E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4EE3"/>
  <w15:chartTrackingRefBased/>
  <w15:docId w15:val="{1A62EED6-6EEF-490B-80B9-91FF7456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6BA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6BA7"/>
    <w:rPr>
      <w:color w:val="0563C1" w:themeColor="hyperlink"/>
      <w:u w:val="single"/>
    </w:rPr>
  </w:style>
  <w:style w:type="paragraph" w:customStyle="1" w:styleId="Default">
    <w:name w:val="Default"/>
    <w:rsid w:val="00E26BA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D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icacion.cdtoledo@carita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deport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Juan</cp:lastModifiedBy>
  <cp:revision>3</cp:revision>
  <cp:lastPrinted>2017-02-13T07:46:00Z</cp:lastPrinted>
  <dcterms:created xsi:type="dcterms:W3CDTF">2017-02-13T11:13:00Z</dcterms:created>
  <dcterms:modified xsi:type="dcterms:W3CDTF">2017-02-13T12:07:00Z</dcterms:modified>
</cp:coreProperties>
</file>